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1ADA1" w14:textId="38AB0DA0" w:rsidR="004C20FC" w:rsidRPr="00F445D4" w:rsidRDefault="00FD1987" w:rsidP="00F445D4">
      <w:pPr>
        <w:pStyle w:val="Heading10"/>
      </w:pPr>
      <w:bookmarkStart w:id="0" w:name="_GoBack"/>
      <w:bookmarkEnd w:id="0"/>
      <w:r>
        <w:t>Corporate Governance Structure Overview</w:t>
      </w:r>
    </w:p>
    <w:bookmarkStart w:id="1" w:name="_Toc529265666"/>
    <w:p w14:paraId="7FBAE541" w14:textId="6835B3AF" w:rsidR="00FD1987" w:rsidRPr="00DF295E" w:rsidRDefault="00FD1987" w:rsidP="00FD1987">
      <w:pPr>
        <w:pStyle w:val="Heading20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3CD3D726" wp14:editId="6E60DFFD">
                <wp:simplePos x="0" y="0"/>
                <wp:positionH relativeFrom="page">
                  <wp:posOffset>4478655</wp:posOffset>
                </wp:positionH>
                <wp:positionV relativeFrom="paragraph">
                  <wp:posOffset>1906905</wp:posOffset>
                </wp:positionV>
                <wp:extent cx="1278255" cy="951230"/>
                <wp:effectExtent l="0" t="0" r="0" b="1270"/>
                <wp:wrapTopAndBottom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95123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DA18F" w14:textId="77777777" w:rsidR="00FD1987" w:rsidRPr="00C12675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Finance &amp; Remuneration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3D72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52.65pt;margin-top:150.15pt;width:100.65pt;height:74.9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" fillcolor="#b4c6e7" stroked="f">
                <v:textbox>
                  <w:txbxContent>
                    <w:p w14:paraId="782DA18F" w14:textId="77777777" w:rsidR="00FD1987" w:rsidRPr="00C12675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</w:rPr>
                        <w:t>Finance &amp; Remuneration Committee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42539C75" wp14:editId="1CA61BD5">
                <wp:simplePos x="0" y="0"/>
                <wp:positionH relativeFrom="page">
                  <wp:posOffset>5926455</wp:posOffset>
                </wp:positionH>
                <wp:positionV relativeFrom="paragraph">
                  <wp:posOffset>1897380</wp:posOffset>
                </wp:positionV>
                <wp:extent cx="1268730" cy="970280"/>
                <wp:effectExtent l="0" t="0" r="7620" b="1270"/>
                <wp:wrapTopAndBottom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97028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9E42" w14:textId="77777777" w:rsidR="00FD1987" w:rsidRPr="00C12675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Governance &amp; Risk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9C75" id="Text Box 23" o:spid="_x0000_s1027" type="#_x0000_t202" style="position:absolute;margin-left:466.65pt;margin-top:149.4pt;width:99.9pt;height:76.4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" fillcolor="#b4c6e7" stroked="f">
                <v:textbox>
                  <w:txbxContent>
                    <w:p w14:paraId="3E879E42" w14:textId="77777777" w:rsidR="00FD1987" w:rsidRPr="00C12675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</w:rPr>
                        <w:t>Governance &amp; Risk Committee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86805D" wp14:editId="61F73C49">
                <wp:simplePos x="0" y="0"/>
                <wp:positionH relativeFrom="column">
                  <wp:posOffset>-121285</wp:posOffset>
                </wp:positionH>
                <wp:positionV relativeFrom="paragraph">
                  <wp:posOffset>3956685</wp:posOffset>
                </wp:positionV>
                <wp:extent cx="2324100" cy="676275"/>
                <wp:effectExtent l="0" t="152400" r="323850" b="28575"/>
                <wp:wrapNone/>
                <wp:docPr id="22" name="Callout: 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676275"/>
                        </a:xfrm>
                        <a:prstGeom prst="borderCallout1">
                          <a:avLst>
                            <a:gd name="adj1" fmla="val 16903"/>
                            <a:gd name="adj2" fmla="val 103278"/>
                            <a:gd name="adj3" fmla="val -19718"/>
                            <a:gd name="adj4" fmla="val 112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F1FF8" w14:textId="77777777" w:rsidR="00FD1987" w:rsidRDefault="00FD1987" w:rsidP="00FD198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2921B8">
                              <w:rPr>
                                <w:b/>
                                <w:sz w:val="16"/>
                              </w:rPr>
                              <w:t>Responsibility</w:t>
                            </w:r>
                          </w:p>
                          <w:p w14:paraId="015A6EA6" w14:textId="77777777" w:rsidR="00FD1987" w:rsidRPr="008C38FD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 xml:space="preserve">Recommend appointment of new trustees to the Board and to the Council </w:t>
                            </w:r>
                            <w:r w:rsidRPr="008C38FD">
                              <w:rPr>
                                <w:sz w:val="14"/>
                                <w:szCs w:val="20"/>
                              </w:rPr>
                              <w:t xml:space="preserve"> </w:t>
                            </w:r>
                          </w:p>
                          <w:p w14:paraId="05538BF5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712CEB93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6805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2" o:spid="_x0000_s1028" type="#_x0000_t47" style="position:absolute;margin-left:-9.55pt;margin-top:311.55pt;width:183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" adj="24256,-4259,22308,3651">
                <v:stroke dashstyle="longDash"/>
                <v:textbox>
                  <w:txbxContent>
                    <w:p w14:paraId="695F1FF8" w14:textId="77777777" w:rsidR="00FD1987" w:rsidRDefault="00FD1987" w:rsidP="00FD1987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2921B8">
                        <w:rPr>
                          <w:b/>
                          <w:sz w:val="16"/>
                        </w:rPr>
                        <w:t>Responsibility</w:t>
                      </w:r>
                    </w:p>
                    <w:p w14:paraId="015A6EA6" w14:textId="77777777" w:rsidR="00FD1987" w:rsidRPr="008C38FD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 xml:space="preserve">Recommend appointment of new trustees to the Board and to the Council </w:t>
                      </w:r>
                      <w:r w:rsidRPr="008C38FD">
                        <w:rPr>
                          <w:sz w:val="14"/>
                          <w:szCs w:val="20"/>
                        </w:rPr>
                        <w:t xml:space="preserve"> </w:t>
                      </w:r>
                    </w:p>
                    <w:p w14:paraId="05538BF5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  <w:p w14:paraId="712CEB93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56E7A2" wp14:editId="332E4E5C">
                <wp:simplePos x="0" y="0"/>
                <wp:positionH relativeFrom="column">
                  <wp:posOffset>7041515</wp:posOffset>
                </wp:positionH>
                <wp:positionV relativeFrom="paragraph">
                  <wp:posOffset>1232535</wp:posOffset>
                </wp:positionV>
                <wp:extent cx="9525" cy="2133600"/>
                <wp:effectExtent l="0" t="0" r="28575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13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2DC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554.45pt;margin-top:97.05pt;width:.75pt;height:16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7D0218C8" wp14:editId="547D9D61">
                <wp:simplePos x="0" y="0"/>
                <wp:positionH relativeFrom="page">
                  <wp:posOffset>7012305</wp:posOffset>
                </wp:positionH>
                <wp:positionV relativeFrom="paragraph">
                  <wp:posOffset>3390265</wp:posOffset>
                </wp:positionV>
                <wp:extent cx="1383030" cy="817245"/>
                <wp:effectExtent l="0" t="0" r="7620" b="1905"/>
                <wp:wrapTopAndBottom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817245"/>
                        </a:xfrm>
                        <a:prstGeom prst="rect">
                          <a:avLst/>
                        </a:pr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5092" w14:textId="77777777" w:rsidR="00FD1987" w:rsidRPr="00C12675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Executive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18C8" id="Text Box 18" o:spid="_x0000_s1029" type="#_x0000_t202" style="position:absolute;margin-left:552.15pt;margin-top:266.95pt;width:108.9pt;height:64.3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" fillcolor="#f4b083" stroked="f">
                <v:textbox>
                  <w:txbxContent>
                    <w:p w14:paraId="05A95092" w14:textId="77777777" w:rsidR="00FD1987" w:rsidRPr="00C12675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</w:rPr>
                        <w:t>Executive Management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911179D" wp14:editId="7974E195">
                <wp:simplePos x="0" y="0"/>
                <wp:positionH relativeFrom="page">
                  <wp:posOffset>2562225</wp:posOffset>
                </wp:positionH>
                <wp:positionV relativeFrom="paragraph">
                  <wp:posOffset>3016885</wp:posOffset>
                </wp:positionV>
                <wp:extent cx="1213485" cy="763270"/>
                <wp:effectExtent l="0" t="0" r="5715" b="0"/>
                <wp:wrapTopAndBottom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76327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B844" w14:textId="77777777" w:rsidR="00FD1987" w:rsidRPr="00C12675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Nominating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1179D" id="Text Box 16" o:spid="_x0000_s1030" type="#_x0000_t202" style="position:absolute;margin-left:201.75pt;margin-top:237.55pt;width:95.55pt;height:60.1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" fillcolor="#b4c6e7" stroked="f">
                <v:textbox>
                  <w:txbxContent>
                    <w:p w14:paraId="6448B844" w14:textId="77777777" w:rsidR="00FD1987" w:rsidRPr="00C12675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</w:rPr>
                        <w:t>Nominating Committee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289348" wp14:editId="0FA721DA">
                <wp:simplePos x="0" y="0"/>
                <wp:positionH relativeFrom="column">
                  <wp:posOffset>2869565</wp:posOffset>
                </wp:positionH>
                <wp:positionV relativeFrom="paragraph">
                  <wp:posOffset>2880360</wp:posOffset>
                </wp:positionV>
                <wp:extent cx="9525" cy="133350"/>
                <wp:effectExtent l="0" t="0" r="28575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827DC" id="Straight Arrow Connector 15" o:spid="_x0000_s1026" type="#_x0000_t32" style="position:absolute;margin-left:225.95pt;margin-top:226.8pt;width:.7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1720386D" wp14:editId="6D402B9C">
                <wp:simplePos x="0" y="0"/>
                <wp:positionH relativeFrom="column">
                  <wp:posOffset>4326889</wp:posOffset>
                </wp:positionH>
                <wp:positionV relativeFrom="paragraph">
                  <wp:posOffset>1775460</wp:posOffset>
                </wp:positionV>
                <wp:extent cx="0" cy="111125"/>
                <wp:effectExtent l="0" t="0" r="38100" b="2222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37865" id="Straight Arrow Connector 13" o:spid="_x0000_s1026" type="#_x0000_t32" style="position:absolute;margin-left:340.7pt;margin-top:139.8pt;width:0;height:8.7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3C1D8C" wp14:editId="7A463A41">
                <wp:simplePos x="0" y="0"/>
                <wp:positionH relativeFrom="column">
                  <wp:posOffset>4336415</wp:posOffset>
                </wp:positionH>
                <wp:positionV relativeFrom="paragraph">
                  <wp:posOffset>1775460</wp:posOffset>
                </wp:positionV>
                <wp:extent cx="1657350" cy="9525"/>
                <wp:effectExtent l="0" t="0" r="19050" b="2857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160AB" id="Straight Arrow Connector 12" o:spid="_x0000_s1026" type="#_x0000_t32" style="position:absolute;margin-left:341.45pt;margin-top:139.8pt;width:130.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7335CADE" wp14:editId="71B4AABF">
                <wp:simplePos x="0" y="0"/>
                <wp:positionH relativeFrom="column">
                  <wp:posOffset>3088640</wp:posOffset>
                </wp:positionH>
                <wp:positionV relativeFrom="paragraph">
                  <wp:posOffset>1184909</wp:posOffset>
                </wp:positionV>
                <wp:extent cx="1143000" cy="0"/>
                <wp:effectExtent l="0" t="0" r="0" b="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7411D" id="Straight Arrow Connector 11" o:spid="_x0000_s1026" type="#_x0000_t32" style="position:absolute;margin-left:243.2pt;margin-top:93.3pt;width:90pt;height:0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074438" wp14:editId="20D0E24D">
                <wp:simplePos x="0" y="0"/>
                <wp:positionH relativeFrom="column">
                  <wp:posOffset>3107690</wp:posOffset>
                </wp:positionH>
                <wp:positionV relativeFrom="paragraph">
                  <wp:posOffset>1213485</wp:posOffset>
                </wp:positionV>
                <wp:extent cx="9525" cy="666750"/>
                <wp:effectExtent l="0" t="0" r="28575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A6D7" id="Straight Arrow Connector 10" o:spid="_x0000_s1026" type="#_x0000_t32" style="position:absolute;margin-left:244.7pt;margin-top:95.55pt;width:.7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0886622B" wp14:editId="2670B5F5">
                <wp:simplePos x="0" y="0"/>
                <wp:positionH relativeFrom="page">
                  <wp:posOffset>3086100</wp:posOffset>
                </wp:positionH>
                <wp:positionV relativeFrom="paragraph">
                  <wp:posOffset>1896110</wp:posOffset>
                </wp:positionV>
                <wp:extent cx="1223010" cy="982345"/>
                <wp:effectExtent l="0" t="0" r="0" b="8255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9823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69BF6" w14:textId="77777777" w:rsidR="00FD1987" w:rsidRPr="00C12675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 xml:space="preserve">Membership Council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622B" id="Text Box 9" o:spid="_x0000_s1031" type="#_x0000_t202" style="position:absolute;margin-left:243pt;margin-top:149.3pt;width:96.3pt;height:77.3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" fillcolor="#b4c6e7" stroked="f">
                <v:textbox>
                  <w:txbxContent>
                    <w:p w14:paraId="7B469BF6" w14:textId="77777777" w:rsidR="00FD1987" w:rsidRPr="00C12675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</w:rPr>
                        <w:t xml:space="preserve">Membership Council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D014388" wp14:editId="448895D8">
                <wp:simplePos x="0" y="0"/>
                <wp:positionH relativeFrom="column">
                  <wp:posOffset>5717540</wp:posOffset>
                </wp:positionH>
                <wp:positionV relativeFrom="paragraph">
                  <wp:posOffset>1203959</wp:posOffset>
                </wp:positionV>
                <wp:extent cx="1333500" cy="0"/>
                <wp:effectExtent l="0" t="0" r="0" b="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F235" id="Straight Arrow Connector 8" o:spid="_x0000_s1026" type="#_x0000_t32" style="position:absolute;margin-left:450.2pt;margin-top:94.8pt;width:10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9465A" wp14:editId="7E3CBE16">
                <wp:simplePos x="0" y="0"/>
                <wp:positionH relativeFrom="column">
                  <wp:posOffset>1069340</wp:posOffset>
                </wp:positionH>
                <wp:positionV relativeFrom="paragraph">
                  <wp:posOffset>2289810</wp:posOffset>
                </wp:positionV>
                <wp:extent cx="421005" cy="9525"/>
                <wp:effectExtent l="0" t="0" r="36195" b="2857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10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A7F26" id="Straight Arrow Connector 7" o:spid="_x0000_s1026" type="#_x0000_t32" style="position:absolute;margin-left:84.2pt;margin-top:180.3pt;width:33.15pt;height: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55588F" wp14:editId="14336ED9">
                <wp:simplePos x="0" y="0"/>
                <wp:positionH relativeFrom="column">
                  <wp:posOffset>1059815</wp:posOffset>
                </wp:positionH>
                <wp:positionV relativeFrom="paragraph">
                  <wp:posOffset>2299335</wp:posOffset>
                </wp:positionV>
                <wp:extent cx="9525" cy="457200"/>
                <wp:effectExtent l="0" t="0" r="28575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E57C" id="Straight Arrow Connector 6" o:spid="_x0000_s1026" type="#_x0000_t32" style="position:absolute;margin-left:83.45pt;margin-top:181.05pt;width: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143028EA" wp14:editId="169E67AF">
                <wp:simplePos x="0" y="0"/>
                <wp:positionH relativeFrom="column">
                  <wp:posOffset>5974714</wp:posOffset>
                </wp:positionH>
                <wp:positionV relativeFrom="paragraph">
                  <wp:posOffset>1784985</wp:posOffset>
                </wp:positionV>
                <wp:extent cx="0" cy="85725"/>
                <wp:effectExtent l="0" t="0" r="38100" b="2857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FFFFC" id="Straight Arrow Connector 5" o:spid="_x0000_s1026" type="#_x0000_t32" style="position:absolute;margin-left:470.45pt;margin-top:140.55pt;width:0;height:6.7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55FC73C6" wp14:editId="50F24C8B">
                <wp:simplePos x="0" y="0"/>
                <wp:positionH relativeFrom="column">
                  <wp:posOffset>4957444</wp:posOffset>
                </wp:positionH>
                <wp:positionV relativeFrom="paragraph">
                  <wp:posOffset>1537335</wp:posOffset>
                </wp:positionV>
                <wp:extent cx="0" cy="238125"/>
                <wp:effectExtent l="0" t="0" r="38100" b="2857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24B39" id="Straight Arrow Connector 4" o:spid="_x0000_s1026" type="#_x0000_t32" style="position:absolute;margin-left:390.35pt;margin-top:121.05pt;width:0;height:18.7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"/>
            </w:pict>
          </mc:Fallback>
        </mc:AlternateContent>
      </w:r>
      <w:r>
        <w:tab/>
      </w:r>
      <w:bookmarkEnd w:id="1"/>
    </w:p>
    <w:p w14:paraId="2FB1394B" w14:textId="6EB608E7" w:rsidR="003644DB" w:rsidRDefault="00FD1987" w:rsidP="00FB60B3">
      <w:pPr>
        <w:rPr>
          <w:b/>
          <w:color w:val="CC64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B7238" wp14:editId="42BA2A46">
                <wp:simplePos x="0" y="0"/>
                <wp:positionH relativeFrom="column">
                  <wp:posOffset>-651510</wp:posOffset>
                </wp:positionH>
                <wp:positionV relativeFrom="paragraph">
                  <wp:posOffset>1962150</wp:posOffset>
                </wp:positionV>
                <wp:extent cx="2268855" cy="1518920"/>
                <wp:effectExtent l="0" t="0" r="683895" b="24130"/>
                <wp:wrapNone/>
                <wp:docPr id="17" name="Callout: 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8855" cy="1518920"/>
                        </a:xfrm>
                        <a:prstGeom prst="borderCallout1">
                          <a:avLst>
                            <a:gd name="adj1" fmla="val 7523"/>
                            <a:gd name="adj2" fmla="val 103356"/>
                            <a:gd name="adj3" fmla="val 0"/>
                            <a:gd name="adj4" fmla="val 1293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4AA7" w14:textId="77777777" w:rsidR="00FD1987" w:rsidRDefault="00FD1987" w:rsidP="00FD198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2921B8">
                              <w:rPr>
                                <w:b/>
                                <w:sz w:val="16"/>
                              </w:rPr>
                              <w:t>Responsibility</w:t>
                            </w:r>
                          </w:p>
                          <w:p w14:paraId="493EB000" w14:textId="77777777" w:rsidR="00FD1987" w:rsidRDefault="00FD1987" w:rsidP="00FD1987">
                            <w:pPr>
                              <w:pStyle w:val="ListParagraph"/>
                              <w:spacing w:after="0" w:line="360" w:lineRule="auto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8C38FD">
                              <w:rPr>
                                <w:sz w:val="14"/>
                                <w:szCs w:val="20"/>
                              </w:rPr>
                              <w:t>Manage appointment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 xml:space="preserve">/removal </w:t>
                            </w:r>
                            <w:r w:rsidRPr="008C38FD">
                              <w:rPr>
                                <w:sz w:val="14"/>
                                <w:szCs w:val="20"/>
                              </w:rPr>
                              <w:t>of Trustees</w:t>
                            </w:r>
                          </w:p>
                          <w:p w14:paraId="04F2C6D9" w14:textId="77777777" w:rsidR="00FD1987" w:rsidRPr="008C38FD" w:rsidRDefault="00FD1987" w:rsidP="00FD1987">
                            <w:pPr>
                              <w:pStyle w:val="ListParagraph"/>
                              <w:spacing w:after="0" w:line="360" w:lineRule="auto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G</w:t>
                            </w:r>
                            <w:r w:rsidRPr="008C38FD">
                              <w:rPr>
                                <w:sz w:val="14"/>
                                <w:szCs w:val="20"/>
                              </w:rPr>
                              <w:t>overnance and operation of the branch network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>s</w:t>
                            </w:r>
                          </w:p>
                          <w:p w14:paraId="70C313F3" w14:textId="77777777" w:rsidR="00FD1987" w:rsidRPr="008C38FD" w:rsidRDefault="00FD1987" w:rsidP="00FD1987">
                            <w:pPr>
                              <w:pStyle w:val="ListParagraph"/>
                              <w:spacing w:after="0" w:line="360" w:lineRule="auto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8C38FD">
                              <w:rPr>
                                <w:sz w:val="14"/>
                                <w:szCs w:val="20"/>
                              </w:rPr>
                              <w:t>Hear appeals relating to the Code of Conduct</w:t>
                            </w:r>
                          </w:p>
                          <w:p w14:paraId="06E1360F" w14:textId="77777777" w:rsidR="00FD1987" w:rsidRPr="008C38FD" w:rsidRDefault="00FD1987" w:rsidP="00FD1987">
                            <w:pPr>
                              <w:pStyle w:val="ListParagraph"/>
                              <w:spacing w:after="0" w:line="360" w:lineRule="auto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8C38FD">
                              <w:rPr>
                                <w:sz w:val="14"/>
                                <w:szCs w:val="20"/>
                              </w:rPr>
                              <w:t>Advise the Board and/or the executive on matters relevant to the membership.</w:t>
                            </w:r>
                          </w:p>
                          <w:p w14:paraId="08E39CC4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1F01D157" w14:textId="77777777" w:rsidR="00FD1987" w:rsidRDefault="00FD1987" w:rsidP="00FD19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7238" id="Callout: Line 17" o:spid="_x0000_s1032" type="#_x0000_t47" style="position:absolute;margin-left:-51.3pt;margin-top:154.5pt;width:178.65pt;height:11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" adj="27948,0,22325,1625">
                <v:stroke dashstyle="longDash"/>
                <v:textbox>
                  <w:txbxContent>
                    <w:p w14:paraId="3AEA4AA7" w14:textId="77777777" w:rsidR="00FD1987" w:rsidRDefault="00FD1987" w:rsidP="00FD1987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2921B8">
                        <w:rPr>
                          <w:b/>
                          <w:sz w:val="16"/>
                        </w:rPr>
                        <w:t>Responsibility</w:t>
                      </w:r>
                    </w:p>
                    <w:p w14:paraId="493EB000" w14:textId="77777777" w:rsidR="00FD1987" w:rsidRDefault="00FD1987" w:rsidP="00FD1987">
                      <w:pPr>
                        <w:pStyle w:val="ListParagraph"/>
                        <w:spacing w:after="0" w:line="360" w:lineRule="auto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8C38FD">
                        <w:rPr>
                          <w:sz w:val="14"/>
                          <w:szCs w:val="20"/>
                        </w:rPr>
                        <w:t>Manage appointment</w:t>
                      </w:r>
                      <w:r>
                        <w:rPr>
                          <w:sz w:val="14"/>
                          <w:szCs w:val="20"/>
                        </w:rPr>
                        <w:t xml:space="preserve">/removal </w:t>
                      </w:r>
                      <w:r w:rsidRPr="008C38FD">
                        <w:rPr>
                          <w:sz w:val="14"/>
                          <w:szCs w:val="20"/>
                        </w:rPr>
                        <w:t>of Trustees</w:t>
                      </w:r>
                    </w:p>
                    <w:p w14:paraId="04F2C6D9" w14:textId="77777777" w:rsidR="00FD1987" w:rsidRPr="008C38FD" w:rsidRDefault="00FD1987" w:rsidP="00FD1987">
                      <w:pPr>
                        <w:pStyle w:val="ListParagraph"/>
                        <w:spacing w:after="0" w:line="360" w:lineRule="auto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G</w:t>
                      </w:r>
                      <w:r w:rsidRPr="008C38FD">
                        <w:rPr>
                          <w:sz w:val="14"/>
                          <w:szCs w:val="20"/>
                        </w:rPr>
                        <w:t>overnance and operation of the branch network</w:t>
                      </w:r>
                      <w:r>
                        <w:rPr>
                          <w:sz w:val="14"/>
                          <w:szCs w:val="20"/>
                        </w:rPr>
                        <w:t>s</w:t>
                      </w:r>
                    </w:p>
                    <w:p w14:paraId="70C313F3" w14:textId="77777777" w:rsidR="00FD1987" w:rsidRPr="008C38FD" w:rsidRDefault="00FD1987" w:rsidP="00FD1987">
                      <w:pPr>
                        <w:pStyle w:val="ListParagraph"/>
                        <w:spacing w:after="0" w:line="360" w:lineRule="auto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8C38FD">
                        <w:rPr>
                          <w:sz w:val="14"/>
                          <w:szCs w:val="20"/>
                        </w:rPr>
                        <w:t>Hear appeals relating to the Code of Conduct</w:t>
                      </w:r>
                    </w:p>
                    <w:p w14:paraId="06E1360F" w14:textId="77777777" w:rsidR="00FD1987" w:rsidRPr="008C38FD" w:rsidRDefault="00FD1987" w:rsidP="00FD1987">
                      <w:pPr>
                        <w:pStyle w:val="ListParagraph"/>
                        <w:spacing w:after="0" w:line="360" w:lineRule="auto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8C38FD">
                        <w:rPr>
                          <w:sz w:val="14"/>
                          <w:szCs w:val="20"/>
                        </w:rPr>
                        <w:t>Advise the Board and/or the executive on matters relevant to the membership.</w:t>
                      </w:r>
                    </w:p>
                    <w:p w14:paraId="08E39CC4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  <w:p w14:paraId="1F01D157" w14:textId="77777777" w:rsidR="00FD1987" w:rsidRDefault="00FD1987" w:rsidP="00FD1987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CA62DE" wp14:editId="2F66CA9F">
                <wp:simplePos x="0" y="0"/>
                <wp:positionH relativeFrom="column">
                  <wp:posOffset>-201295</wp:posOffset>
                </wp:positionH>
                <wp:positionV relativeFrom="paragraph">
                  <wp:posOffset>201930</wp:posOffset>
                </wp:positionV>
                <wp:extent cx="2438400" cy="1390650"/>
                <wp:effectExtent l="0" t="0" r="1790700" b="19050"/>
                <wp:wrapNone/>
                <wp:docPr id="14" name="Callout: 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1390650"/>
                        </a:xfrm>
                        <a:prstGeom prst="borderCallout1">
                          <a:avLst>
                            <a:gd name="adj1" fmla="val 8218"/>
                            <a:gd name="adj2" fmla="val 103125"/>
                            <a:gd name="adj3" fmla="val 96802"/>
                            <a:gd name="adj4" fmla="val 1721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A77A3" w14:textId="77777777" w:rsidR="00FD1987" w:rsidRDefault="00FD1987" w:rsidP="00FD198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2921B8">
                              <w:rPr>
                                <w:b/>
                                <w:sz w:val="16"/>
                              </w:rPr>
                              <w:t>Responsibility</w:t>
                            </w:r>
                          </w:p>
                          <w:p w14:paraId="0DBC57CC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E</w:t>
                            </w:r>
                            <w:r w:rsidRPr="002921B8">
                              <w:rPr>
                                <w:sz w:val="14"/>
                                <w:szCs w:val="20"/>
                              </w:rPr>
                              <w:t>nsures the system of internal control is satisfactory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>.</w:t>
                            </w:r>
                          </w:p>
                          <w:p w14:paraId="0D80EDB3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bookmarkStart w:id="2" w:name="_Hlk519255411"/>
                            <w:r>
                              <w:rPr>
                                <w:sz w:val="14"/>
                                <w:szCs w:val="20"/>
                              </w:rPr>
                              <w:t>R</w:t>
                            </w:r>
                            <w:r w:rsidRPr="002921B8">
                              <w:rPr>
                                <w:sz w:val="14"/>
                                <w:szCs w:val="20"/>
                              </w:rPr>
                              <w:t>eviews and challenges financial plans and performance including investment</w:t>
                            </w:r>
                            <w:bookmarkEnd w:id="2"/>
                            <w:r w:rsidRPr="002921B8">
                              <w:rPr>
                                <w:sz w:val="14"/>
                                <w:szCs w:val="20"/>
                              </w:rPr>
                              <w:t>.</w:t>
                            </w:r>
                          </w:p>
                          <w:p w14:paraId="262BB589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2921B8">
                              <w:rPr>
                                <w:sz w:val="14"/>
                                <w:szCs w:val="20"/>
                              </w:rPr>
                              <w:t>To review financial statements.</w:t>
                            </w:r>
                          </w:p>
                          <w:p w14:paraId="75E00383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2921B8">
                              <w:rPr>
                                <w:sz w:val="14"/>
                                <w:szCs w:val="20"/>
                              </w:rPr>
                              <w:t>To review the audit process.</w:t>
                            </w:r>
                          </w:p>
                          <w:p w14:paraId="2DF3A204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2921B8">
                              <w:rPr>
                                <w:sz w:val="14"/>
                                <w:szCs w:val="20"/>
                              </w:rPr>
                              <w:t xml:space="preserve">To act as Remuneration Committee.  </w:t>
                            </w:r>
                          </w:p>
                          <w:p w14:paraId="769B3CCE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A62DE" id="Callout: Line 14" o:spid="_x0000_s1033" type="#_x0000_t47" style="position:absolute;margin-left:-15.85pt;margin-top:15.9pt;width:192pt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" adj="37181,20909,22275,1775">
                <v:stroke dashstyle="longDash"/>
                <v:textbox>
                  <w:txbxContent>
                    <w:p w14:paraId="13AA77A3" w14:textId="77777777" w:rsidR="00FD1987" w:rsidRDefault="00FD1987" w:rsidP="00FD1987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2921B8">
                        <w:rPr>
                          <w:b/>
                          <w:sz w:val="16"/>
                        </w:rPr>
                        <w:t>Responsibility</w:t>
                      </w:r>
                    </w:p>
                    <w:p w14:paraId="0DBC57CC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E</w:t>
                      </w:r>
                      <w:r w:rsidRPr="002921B8">
                        <w:rPr>
                          <w:sz w:val="14"/>
                          <w:szCs w:val="20"/>
                        </w:rPr>
                        <w:t>nsures the system of internal control is satisfactory</w:t>
                      </w:r>
                      <w:r>
                        <w:rPr>
                          <w:sz w:val="14"/>
                          <w:szCs w:val="20"/>
                        </w:rPr>
                        <w:t>.</w:t>
                      </w:r>
                    </w:p>
                    <w:p w14:paraId="0D80EDB3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bookmarkStart w:id="3" w:name="_Hlk519255411"/>
                      <w:r>
                        <w:rPr>
                          <w:sz w:val="14"/>
                          <w:szCs w:val="20"/>
                        </w:rPr>
                        <w:t>R</w:t>
                      </w:r>
                      <w:r w:rsidRPr="002921B8">
                        <w:rPr>
                          <w:sz w:val="14"/>
                          <w:szCs w:val="20"/>
                        </w:rPr>
                        <w:t>eviews and challenges financial plans and performance including investment</w:t>
                      </w:r>
                      <w:bookmarkEnd w:id="3"/>
                      <w:r w:rsidRPr="002921B8">
                        <w:rPr>
                          <w:sz w:val="14"/>
                          <w:szCs w:val="20"/>
                        </w:rPr>
                        <w:t>.</w:t>
                      </w:r>
                    </w:p>
                    <w:p w14:paraId="262BB589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2921B8">
                        <w:rPr>
                          <w:sz w:val="14"/>
                          <w:szCs w:val="20"/>
                        </w:rPr>
                        <w:t>To review financial statements.</w:t>
                      </w:r>
                    </w:p>
                    <w:p w14:paraId="75E00383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2921B8">
                        <w:rPr>
                          <w:sz w:val="14"/>
                          <w:szCs w:val="20"/>
                        </w:rPr>
                        <w:t>To review the audit process.</w:t>
                      </w:r>
                    </w:p>
                    <w:p w14:paraId="2DF3A204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2921B8">
                        <w:rPr>
                          <w:sz w:val="14"/>
                          <w:szCs w:val="20"/>
                        </w:rPr>
                        <w:t xml:space="preserve">To act as Remuneration Committee.  </w:t>
                      </w:r>
                    </w:p>
                    <w:p w14:paraId="769B3CCE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0A7D1" wp14:editId="039E4BD4">
                <wp:simplePos x="0" y="0"/>
                <wp:positionH relativeFrom="column">
                  <wp:posOffset>3469640</wp:posOffset>
                </wp:positionH>
                <wp:positionV relativeFrom="paragraph">
                  <wp:posOffset>2522855</wp:posOffset>
                </wp:positionV>
                <wp:extent cx="19050" cy="490855"/>
                <wp:effectExtent l="0" t="0" r="19050" b="2349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90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3A516" id="Straight Arrow Connector 21" o:spid="_x0000_s1026" type="#_x0000_t32" style="position:absolute;margin-left:273.2pt;margin-top:198.65pt;width:1.5pt;height:3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83840" behindDoc="0" locked="0" layoutInCell="1" allowOverlap="1" wp14:anchorId="49742FAB" wp14:editId="6024FC7B">
                <wp:simplePos x="0" y="0"/>
                <wp:positionH relativeFrom="page">
                  <wp:posOffset>4201795</wp:posOffset>
                </wp:positionH>
                <wp:positionV relativeFrom="paragraph">
                  <wp:posOffset>3013710</wp:posOffset>
                </wp:positionV>
                <wp:extent cx="1479550" cy="914400"/>
                <wp:effectExtent l="0" t="0" r="6350" b="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914400"/>
                        </a:xfrm>
                        <a:prstGeom prst="rect">
                          <a:avLst/>
                        </a:pr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48349" w14:textId="77777777" w:rsidR="00FD1987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Professional Networks</w:t>
                            </w:r>
                          </w:p>
                          <w:p w14:paraId="56CD42C9" w14:textId="77777777" w:rsidR="00FD1987" w:rsidRPr="00272567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12"/>
                              </w:rPr>
                              <w:t>Including geographic, demographic, sector and topic member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2FAB" id="Text Box 20" o:spid="_x0000_s1034" type="#_x0000_t202" style="position:absolute;margin-left:330.85pt;margin-top:237.3pt;width:116.5pt;height:1in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" fillcolor="#f4b083" stroked="f">
                <v:textbox>
                  <w:txbxContent>
                    <w:p w14:paraId="1F248349" w14:textId="77777777" w:rsidR="00FD1987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</w:rPr>
                        <w:t>Professional Networks</w:t>
                      </w:r>
                    </w:p>
                    <w:p w14:paraId="56CD42C9" w14:textId="77777777" w:rsidR="00FD1987" w:rsidRPr="00272567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12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  <w:sz w:val="12"/>
                        </w:rPr>
                        <w:t>Including geographic, demographic, sector and topic member groups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F72184" wp14:editId="1A09EE5A">
                <wp:simplePos x="0" y="0"/>
                <wp:positionH relativeFrom="column">
                  <wp:posOffset>7564755</wp:posOffset>
                </wp:positionH>
                <wp:positionV relativeFrom="paragraph">
                  <wp:posOffset>1414780</wp:posOffset>
                </wp:positionV>
                <wp:extent cx="2268855" cy="1518920"/>
                <wp:effectExtent l="1123950" t="0" r="17145" b="24130"/>
                <wp:wrapNone/>
                <wp:docPr id="25" name="Callout: 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8855" cy="1518920"/>
                        </a:xfrm>
                        <a:prstGeom prst="borderCallout1">
                          <a:avLst>
                            <a:gd name="adj1" fmla="val 7523"/>
                            <a:gd name="adj2" fmla="val -3356"/>
                            <a:gd name="adj3" fmla="val 38881"/>
                            <a:gd name="adj4" fmla="val -49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47B3" w14:textId="77777777" w:rsidR="00FD1987" w:rsidRDefault="00FD1987" w:rsidP="00FD198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2921B8">
                              <w:rPr>
                                <w:b/>
                                <w:sz w:val="16"/>
                              </w:rPr>
                              <w:t>Responsibility</w:t>
                            </w:r>
                          </w:p>
                          <w:p w14:paraId="1AD57326" w14:textId="77777777" w:rsidR="00FD1987" w:rsidRPr="0027256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Ensure</w:t>
                            </w:r>
                            <w:r w:rsidRPr="00272567">
                              <w:rPr>
                                <w:sz w:val="14"/>
                                <w:szCs w:val="20"/>
                              </w:rPr>
                              <w:t xml:space="preserve"> corporate and operational governance complies with good practice and supports strategic intent of the CQI. </w:t>
                            </w:r>
                          </w:p>
                          <w:p w14:paraId="09AF44F9" w14:textId="77777777" w:rsidR="00FD1987" w:rsidRPr="0027256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Ensure</w:t>
                            </w:r>
                            <w:r w:rsidRPr="00272567">
                              <w:rPr>
                                <w:sz w:val="14"/>
                                <w:szCs w:val="20"/>
                              </w:rPr>
                              <w:t xml:space="preserve"> the system of risk management addresses 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>risk in line with compliance r</w:t>
                            </w:r>
                            <w:r w:rsidRPr="00272567">
                              <w:rPr>
                                <w:sz w:val="14"/>
                                <w:szCs w:val="20"/>
                              </w:rPr>
                              <w:t>equirements and strategic intent.</w:t>
                            </w:r>
                          </w:p>
                          <w:p w14:paraId="23F5BD38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2568C461" w14:textId="77777777" w:rsidR="00FD1987" w:rsidRDefault="00FD1987" w:rsidP="00FD19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72184" id="Callout: Line 25" o:spid="_x0000_s1035" type="#_x0000_t47" style="position:absolute;margin-left:595.65pt;margin-top:111.4pt;width:178.65pt;height:11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" adj="-10640,8398,-725,1625">
                <v:stroke dashstyle="longDash"/>
                <v:textbox>
                  <w:txbxContent>
                    <w:p w14:paraId="249247B3" w14:textId="77777777" w:rsidR="00FD1987" w:rsidRDefault="00FD1987" w:rsidP="00FD1987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2921B8">
                        <w:rPr>
                          <w:b/>
                          <w:sz w:val="16"/>
                        </w:rPr>
                        <w:t>Responsibility</w:t>
                      </w:r>
                    </w:p>
                    <w:p w14:paraId="1AD57326" w14:textId="77777777" w:rsidR="00FD1987" w:rsidRPr="0027256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Ensure</w:t>
                      </w:r>
                      <w:r w:rsidRPr="00272567">
                        <w:rPr>
                          <w:sz w:val="14"/>
                          <w:szCs w:val="20"/>
                        </w:rPr>
                        <w:t xml:space="preserve"> corporate and operational governance complies with good practice and supports strategic intent of the CQI. </w:t>
                      </w:r>
                    </w:p>
                    <w:p w14:paraId="09AF44F9" w14:textId="77777777" w:rsidR="00FD1987" w:rsidRPr="0027256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Ensure</w:t>
                      </w:r>
                      <w:r w:rsidRPr="00272567">
                        <w:rPr>
                          <w:sz w:val="14"/>
                          <w:szCs w:val="20"/>
                        </w:rPr>
                        <w:t xml:space="preserve"> the system of risk management addresses </w:t>
                      </w:r>
                      <w:r>
                        <w:rPr>
                          <w:sz w:val="14"/>
                          <w:szCs w:val="20"/>
                        </w:rPr>
                        <w:t>risk in line with compliance r</w:t>
                      </w:r>
                      <w:r w:rsidRPr="00272567">
                        <w:rPr>
                          <w:sz w:val="14"/>
                          <w:szCs w:val="20"/>
                        </w:rPr>
                        <w:t>equirements and strategic intent.</w:t>
                      </w:r>
                    </w:p>
                    <w:p w14:paraId="23F5BD38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  <w:p w14:paraId="2568C461" w14:textId="77777777" w:rsidR="00FD1987" w:rsidRDefault="00FD1987" w:rsidP="00FD1987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9F470" wp14:editId="0071C2EA">
                <wp:simplePos x="0" y="0"/>
                <wp:positionH relativeFrom="column">
                  <wp:posOffset>7501255</wp:posOffset>
                </wp:positionH>
                <wp:positionV relativeFrom="paragraph">
                  <wp:posOffset>62230</wp:posOffset>
                </wp:positionV>
                <wp:extent cx="2324100" cy="981075"/>
                <wp:effectExtent l="1790700" t="0" r="19050" b="28575"/>
                <wp:wrapNone/>
                <wp:docPr id="26" name="Callout: 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981075"/>
                        </a:xfrm>
                        <a:prstGeom prst="borderCallout1">
                          <a:avLst>
                            <a:gd name="adj1" fmla="val 11653"/>
                            <a:gd name="adj2" fmla="val -3278"/>
                            <a:gd name="adj3" fmla="val 59220"/>
                            <a:gd name="adj4" fmla="val -767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F480" w14:textId="77777777" w:rsidR="00FD1987" w:rsidRDefault="00FD1987" w:rsidP="00FD198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2921B8">
                              <w:rPr>
                                <w:b/>
                                <w:sz w:val="16"/>
                              </w:rPr>
                              <w:t>Responsibility</w:t>
                            </w:r>
                          </w:p>
                          <w:p w14:paraId="052AB303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Overall Strategy of the CQI.</w:t>
                            </w:r>
                          </w:p>
                          <w:p w14:paraId="52222BC4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Overall Fiduciary oversight.</w:t>
                            </w:r>
                          </w:p>
                          <w:p w14:paraId="03F5E875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>Overall Risk &amp; Performance oversight.</w:t>
                            </w:r>
                          </w:p>
                          <w:p w14:paraId="0BE37359" w14:textId="77777777" w:rsidR="00FD1987" w:rsidRPr="008C38FD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2FCCE291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621CA838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F470" id="Callout: Line 26" o:spid="_x0000_s1036" type="#_x0000_t47" style="position:absolute;margin-left:590.65pt;margin-top:4.9pt;width:183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" adj="-16583,12792,-708,2517">
                <v:stroke dashstyle="longDash"/>
                <v:textbox>
                  <w:txbxContent>
                    <w:p w14:paraId="4FC2F480" w14:textId="77777777" w:rsidR="00FD1987" w:rsidRDefault="00FD1987" w:rsidP="00FD1987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2921B8">
                        <w:rPr>
                          <w:b/>
                          <w:sz w:val="16"/>
                        </w:rPr>
                        <w:t>Responsibility</w:t>
                      </w:r>
                    </w:p>
                    <w:p w14:paraId="052AB303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Overall Strategy of the CQI.</w:t>
                      </w:r>
                    </w:p>
                    <w:p w14:paraId="52222BC4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Overall Fiduciary oversight.</w:t>
                      </w:r>
                    </w:p>
                    <w:p w14:paraId="03F5E875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>Overall Risk &amp; Performance oversight.</w:t>
                      </w:r>
                    </w:p>
                    <w:p w14:paraId="0BE37359" w14:textId="77777777" w:rsidR="00FD1987" w:rsidRPr="008C38FD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  <w:p w14:paraId="2FCCE291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  <w:p w14:paraId="621CA838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A6F539F" wp14:editId="5DEC2620">
                <wp:simplePos x="0" y="0"/>
                <wp:positionH relativeFrom="page">
                  <wp:posOffset>5016500</wp:posOffset>
                </wp:positionH>
                <wp:positionV relativeFrom="paragraph">
                  <wp:posOffset>455930</wp:posOffset>
                </wp:positionV>
                <wp:extent cx="1466850" cy="76327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327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B54AD" w14:textId="77777777" w:rsidR="00FD1987" w:rsidRPr="00C12675" w:rsidRDefault="00FD1987" w:rsidP="00FD1987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 w:rsidRPr="00C12675"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Board of Trustees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539F" id="Text Box 3" o:spid="_x0000_s1037" type="#_x0000_t202" style="position:absolute;margin-left:395pt;margin-top:35.9pt;width:115.5pt;height:60.1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" fillcolor="#b4c6e7" stroked="f">
                <v:textbox>
                  <w:txbxContent>
                    <w:p w14:paraId="726B54AD" w14:textId="77777777" w:rsidR="00FD1987" w:rsidRPr="00C12675" w:rsidRDefault="00FD1987" w:rsidP="00FD1987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 w:rsidRPr="00C12675">
                        <w:rPr>
                          <w:b/>
                          <w:i/>
                          <w:iCs/>
                          <w:color w:val="000000"/>
                        </w:rPr>
                        <w:t>Board of Trustees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EFB0F6" w14:textId="1346F95F" w:rsidR="003644DB" w:rsidRDefault="00FD1987" w:rsidP="00FB60B3">
      <w:pPr>
        <w:rPr>
          <w:b/>
          <w:color w:val="CC6439"/>
        </w:rPr>
      </w:pPr>
      <w:r w:rsidRPr="00FD198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44CC72" wp14:editId="16E0E812">
                <wp:simplePos x="0" y="0"/>
                <wp:positionH relativeFrom="column">
                  <wp:posOffset>3195955</wp:posOffset>
                </wp:positionH>
                <wp:positionV relativeFrom="paragraph">
                  <wp:posOffset>3980815</wp:posOffset>
                </wp:positionV>
                <wp:extent cx="2324100" cy="981075"/>
                <wp:effectExtent l="0" t="361950" r="19050" b="28575"/>
                <wp:wrapNone/>
                <wp:docPr id="2" name="Callout: 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981075"/>
                        </a:xfrm>
                        <a:prstGeom prst="borderCallout1">
                          <a:avLst>
                            <a:gd name="adj1" fmla="val -1292"/>
                            <a:gd name="adj2" fmla="val 45081"/>
                            <a:gd name="adj3" fmla="val -36248"/>
                            <a:gd name="adj4" fmla="val 450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D938A" w14:textId="77777777" w:rsidR="00FD1987" w:rsidRDefault="00FD1987" w:rsidP="00FD1987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2921B8">
                              <w:rPr>
                                <w:b/>
                                <w:sz w:val="16"/>
                              </w:rPr>
                              <w:t>Responsibility</w:t>
                            </w:r>
                          </w:p>
                          <w:p w14:paraId="61E1F351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842436">
                              <w:rPr>
                                <w:sz w:val="14"/>
                                <w:szCs w:val="20"/>
                              </w:rPr>
                              <w:t xml:space="preserve">Deliver value to members through </w:t>
                            </w:r>
                            <w:r>
                              <w:rPr>
                                <w:sz w:val="14"/>
                                <w:szCs w:val="20"/>
                              </w:rPr>
                              <w:t xml:space="preserve">professional networks. </w:t>
                            </w:r>
                          </w:p>
                          <w:p w14:paraId="344050A1" w14:textId="77777777" w:rsidR="00FD1987" w:rsidRPr="00842436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20"/>
                              </w:rPr>
                              <w:t xml:space="preserve">Deliver value to CQI through alignment with CQI strategy. </w:t>
                            </w:r>
                          </w:p>
                          <w:p w14:paraId="2262010A" w14:textId="77777777" w:rsidR="00FD1987" w:rsidRPr="008C38FD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24CE9A3A" w14:textId="77777777" w:rsidR="00FD1987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  <w:p w14:paraId="24FF6263" w14:textId="77777777" w:rsidR="00FD1987" w:rsidRPr="002921B8" w:rsidRDefault="00FD1987" w:rsidP="00FD1987">
                            <w:pPr>
                              <w:pStyle w:val="ListParagraph"/>
                              <w:spacing w:before="120" w:after="120"/>
                              <w:ind w:left="0"/>
                              <w:contextualSpacing w:val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4CC72" id="Callout: Line 2" o:spid="_x0000_s1038" type="#_x0000_t47" style="position:absolute;margin-left:251.65pt;margin-top:313.45pt;width:183pt;height:7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" adj="9737,-7830,9737,-279">
                <v:stroke dashstyle="longDash"/>
                <v:textbox>
                  <w:txbxContent>
                    <w:p w14:paraId="560D938A" w14:textId="77777777" w:rsidR="00FD1987" w:rsidRDefault="00FD1987" w:rsidP="00FD1987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2921B8">
                        <w:rPr>
                          <w:b/>
                          <w:sz w:val="16"/>
                        </w:rPr>
                        <w:t>Responsibility</w:t>
                      </w:r>
                    </w:p>
                    <w:p w14:paraId="61E1F351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842436">
                        <w:rPr>
                          <w:sz w:val="14"/>
                          <w:szCs w:val="20"/>
                        </w:rPr>
                        <w:t xml:space="preserve">Deliver value to members through </w:t>
                      </w:r>
                      <w:r>
                        <w:rPr>
                          <w:sz w:val="14"/>
                          <w:szCs w:val="20"/>
                        </w:rPr>
                        <w:t xml:space="preserve">professional networks. </w:t>
                      </w:r>
                    </w:p>
                    <w:p w14:paraId="344050A1" w14:textId="77777777" w:rsidR="00FD1987" w:rsidRPr="00842436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  <w:r>
                        <w:rPr>
                          <w:sz w:val="14"/>
                          <w:szCs w:val="20"/>
                        </w:rPr>
                        <w:t xml:space="preserve">Deliver value to CQI through alignment with CQI strategy. </w:t>
                      </w:r>
                    </w:p>
                    <w:p w14:paraId="2262010A" w14:textId="77777777" w:rsidR="00FD1987" w:rsidRPr="008C38FD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  <w:p w14:paraId="24CE9A3A" w14:textId="77777777" w:rsidR="00FD1987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  <w:p w14:paraId="24FF6263" w14:textId="77777777" w:rsidR="00FD1987" w:rsidRPr="002921B8" w:rsidRDefault="00FD1987" w:rsidP="00FD1987">
                      <w:pPr>
                        <w:pStyle w:val="ListParagraph"/>
                        <w:spacing w:before="120" w:after="120"/>
                        <w:ind w:left="0"/>
                        <w:contextualSpacing w:val="0"/>
                        <w:jc w:val="center"/>
                        <w:rPr>
                          <w:sz w:val="1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04BB9" w14:textId="209F1DCD" w:rsidR="003D59A2" w:rsidRPr="00FB60B3" w:rsidRDefault="003D59A2" w:rsidP="00FB60B3">
      <w:pPr>
        <w:rPr>
          <w:b/>
          <w:color w:val="CC6439"/>
        </w:rPr>
      </w:pPr>
    </w:p>
    <w:sectPr w:rsidR="003D59A2" w:rsidRPr="00FB60B3" w:rsidSect="00FD1987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624" w:right="2268" w:bottom="624" w:left="1247" w:header="425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45F1B" w14:textId="77777777" w:rsidR="006232D4" w:rsidRDefault="006232D4" w:rsidP="007D5800">
      <w:pPr>
        <w:spacing w:after="0" w:line="240" w:lineRule="auto"/>
      </w:pPr>
      <w:r>
        <w:separator/>
      </w:r>
    </w:p>
  </w:endnote>
  <w:endnote w:type="continuationSeparator" w:id="0">
    <w:p w14:paraId="122E1EC4" w14:textId="77777777" w:rsidR="006232D4" w:rsidRDefault="006232D4" w:rsidP="007D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8229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7431C1" w14:textId="77777777" w:rsidR="003644DB" w:rsidRDefault="003644DB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A589A9" w14:textId="77777777" w:rsidR="003644DB" w:rsidRDefault="003644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8290034"/>
      <w:docPartObj>
        <w:docPartGallery w:val="Page Numbers (Bottom of Page)"/>
        <w:docPartUnique/>
      </w:docPartObj>
    </w:sdtPr>
    <w:sdtEndPr/>
    <w:sdtContent>
      <w:p w14:paraId="4667BBF7" w14:textId="77777777" w:rsidR="00DB703F" w:rsidRDefault="00DB703F" w:rsidP="00447FC2">
        <w:pPr>
          <w:pStyle w:val="Footer"/>
        </w:pPr>
      </w:p>
      <w:p w14:paraId="14A2BFFC" w14:textId="77777777" w:rsidR="00DB703F" w:rsidRDefault="00DB703F" w:rsidP="00447FC2">
        <w:pPr>
          <w:pStyle w:val="Footer"/>
        </w:pPr>
      </w:p>
      <w:p w14:paraId="42ABE470" w14:textId="77777777" w:rsidR="004E0865" w:rsidRDefault="00DB703F" w:rsidP="00447FC2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4D3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8E07E" w14:textId="77777777" w:rsidR="006232D4" w:rsidRDefault="006232D4" w:rsidP="007D5800">
      <w:pPr>
        <w:spacing w:after="0" w:line="240" w:lineRule="auto"/>
      </w:pPr>
      <w:r>
        <w:separator/>
      </w:r>
    </w:p>
  </w:footnote>
  <w:footnote w:type="continuationSeparator" w:id="0">
    <w:p w14:paraId="6DE00573" w14:textId="77777777" w:rsidR="006232D4" w:rsidRDefault="006232D4" w:rsidP="007D5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831D5" w14:textId="77777777" w:rsidR="00CE7B5A" w:rsidRDefault="00CE7B5A" w:rsidP="00CE7B5A">
    <w:pPr>
      <w:pStyle w:val="Header"/>
      <w:tabs>
        <w:tab w:val="clear" w:pos="4513"/>
        <w:tab w:val="clear" w:pos="9026"/>
        <w:tab w:val="center" w:pos="5387"/>
        <w:tab w:val="right" w:pos="10632"/>
      </w:tabs>
      <w:ind w:right="26"/>
      <w:jc w:val="right"/>
    </w:pPr>
  </w:p>
  <w:p w14:paraId="1D5C7BAB" w14:textId="77777777" w:rsidR="00DB703F" w:rsidRDefault="00E126D1" w:rsidP="00CE7B5A">
    <w:pPr>
      <w:pStyle w:val="Header"/>
      <w:tabs>
        <w:tab w:val="clear" w:pos="4513"/>
        <w:tab w:val="clear" w:pos="9026"/>
        <w:tab w:val="center" w:pos="5387"/>
        <w:tab w:val="right" w:pos="10632"/>
      </w:tabs>
      <w:ind w:right="26"/>
      <w:jc w:val="right"/>
    </w:pPr>
    <w:r>
      <w:rPr>
        <w:noProof/>
        <w:lang w:eastAsia="en-GB"/>
      </w:rPr>
      <w:drawing>
        <wp:inline distT="0" distB="0" distL="0" distR="0" wp14:anchorId="2B3EB9E7" wp14:editId="206EA7E4">
          <wp:extent cx="2506498" cy="609600"/>
          <wp:effectExtent l="0" t="0" r="8255" b="0"/>
          <wp:docPr id="693" name="Picture 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" name="CQI  IRC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3867" cy="611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7902A" w14:textId="77777777" w:rsidR="00FB60B3" w:rsidRDefault="00FB60B3">
    <w:pPr>
      <w:pStyle w:val="Header"/>
    </w:pPr>
  </w:p>
  <w:p w14:paraId="514246DE" w14:textId="77777777" w:rsidR="006C31DB" w:rsidRDefault="00FB60B3" w:rsidP="00CE7B5A">
    <w:pPr>
      <w:pStyle w:val="Header"/>
      <w:tabs>
        <w:tab w:val="clear" w:pos="4513"/>
        <w:tab w:val="clear" w:pos="9026"/>
        <w:tab w:val="center" w:pos="5387"/>
        <w:tab w:val="right" w:pos="10632"/>
      </w:tabs>
      <w:ind w:right="26"/>
      <w:jc w:val="right"/>
    </w:pPr>
    <w:r>
      <w:rPr>
        <w:noProof/>
      </w:rPr>
      <w:drawing>
        <wp:inline distT="0" distB="0" distL="0" distR="0" wp14:anchorId="502B888E" wp14:editId="3122884D">
          <wp:extent cx="2533035" cy="61531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838" cy="618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1334C"/>
    <w:multiLevelType w:val="hybridMultilevel"/>
    <w:tmpl w:val="65B66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776B"/>
    <w:multiLevelType w:val="hybridMultilevel"/>
    <w:tmpl w:val="18F8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20947"/>
    <w:multiLevelType w:val="multilevel"/>
    <w:tmpl w:val="AB1AA458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103" w:hanging="567"/>
      </w:pPr>
      <w:rPr>
        <w:rFonts w:ascii="Symbol" w:hAnsi="Symbol" w:hint="default"/>
      </w:rPr>
    </w:lvl>
  </w:abstractNum>
  <w:abstractNum w:abstractNumId="3" w15:restartNumberingAfterBreak="0">
    <w:nsid w:val="28550B61"/>
    <w:multiLevelType w:val="hybridMultilevel"/>
    <w:tmpl w:val="98903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E01CF"/>
    <w:multiLevelType w:val="multilevel"/>
    <w:tmpl w:val="A8266AFA"/>
    <w:numStyleLink w:val="CQINumbering"/>
  </w:abstractNum>
  <w:abstractNum w:abstractNumId="5" w15:restartNumberingAfterBreak="0">
    <w:nsid w:val="2F063239"/>
    <w:multiLevelType w:val="hybridMultilevel"/>
    <w:tmpl w:val="C36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14A40"/>
    <w:multiLevelType w:val="hybridMultilevel"/>
    <w:tmpl w:val="6DCA7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5">
      <w:start w:val="1"/>
      <w:numFmt w:val="upperLetter"/>
      <w:lvlText w:val="%2."/>
      <w:lvlJc w:val="left"/>
      <w:pPr>
        <w:ind w:left="107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A511A"/>
    <w:multiLevelType w:val="hybridMultilevel"/>
    <w:tmpl w:val="3B48841E"/>
    <w:lvl w:ilvl="0" w:tplc="080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8" w15:restartNumberingAfterBreak="0">
    <w:nsid w:val="37020C6F"/>
    <w:multiLevelType w:val="hybridMultilevel"/>
    <w:tmpl w:val="4FFE54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22010"/>
    <w:multiLevelType w:val="multilevel"/>
    <w:tmpl w:val="A8266AFA"/>
    <w:styleLink w:val="CQINumbering"/>
    <w:lvl w:ilvl="0">
      <w:start w:val="1"/>
      <w:numFmt w:val="decimal"/>
      <w:lvlText w:val="%1."/>
      <w:lvlJc w:val="left"/>
      <w:pPr>
        <w:ind w:left="567" w:hanging="567"/>
      </w:pPr>
      <w:rPr>
        <w:rFonts w:ascii="Verdana" w:hAnsi="Verdana" w:hint="default"/>
        <w:b w:val="0"/>
        <w:i w:val="0"/>
        <w:color w:val="4C4946"/>
        <w:spacing w:val="10"/>
        <w:position w:val="0"/>
        <w:sz w:val="20"/>
        <w14:numSpacing w14:val="tabular"/>
      </w:rPr>
    </w:lvl>
    <w:lvl w:ilvl="1">
      <w:start w:val="1"/>
      <w:numFmt w:val="lowerLetter"/>
      <w:lvlText w:val="%2"/>
      <w:lvlJc w:val="left"/>
      <w:pPr>
        <w:ind w:left="1134" w:hanging="567"/>
      </w:pPr>
      <w:rPr>
        <w:rFonts w:ascii="Verdana" w:hAnsi="Verdana" w:cs="Courier New" w:hint="default"/>
        <w:color w:val="4C4946"/>
        <w:sz w:val="20"/>
      </w:rPr>
    </w:lvl>
    <w:lvl w:ilvl="2">
      <w:start w:val="1"/>
      <w:numFmt w:val="lowerRoman"/>
      <w:lvlText w:val="%3"/>
      <w:lvlJc w:val="left"/>
      <w:pPr>
        <w:ind w:left="1701" w:hanging="567"/>
      </w:pPr>
      <w:rPr>
        <w:rFonts w:ascii="Verdana" w:hAnsi="Verdana" w:hint="default"/>
        <w:sz w:val="20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10" w15:restartNumberingAfterBreak="0">
    <w:nsid w:val="38704CD2"/>
    <w:multiLevelType w:val="multilevel"/>
    <w:tmpl w:val="75B2AF60"/>
    <w:styleLink w:val="CQIBullets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/>
        <w:b w:val="0"/>
        <w:i w:val="0"/>
        <w:sz w:val="36"/>
      </w:rPr>
    </w:lvl>
    <w:lvl w:ilvl="1">
      <w:start w:val="1"/>
      <w:numFmt w:val="bullet"/>
      <w:lvlText w:val="o"/>
      <w:lvlJc w:val="left"/>
      <w:pPr>
        <w:ind w:left="1134" w:hanging="567"/>
      </w:pPr>
      <w:rPr>
        <w:rFonts w:asciiTheme="majorHAnsi" w:hAnsiTheme="majorHAnsi" w:hint="default"/>
        <w:sz w:val="20"/>
      </w:rPr>
    </w:lvl>
    <w:lvl w:ilvl="2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103" w:hanging="567"/>
      </w:pPr>
      <w:rPr>
        <w:rFonts w:ascii="Symbol" w:hAnsi="Symbol" w:hint="default"/>
      </w:rPr>
    </w:lvl>
  </w:abstractNum>
  <w:abstractNum w:abstractNumId="11" w15:restartNumberingAfterBreak="0">
    <w:nsid w:val="3D9E1A3E"/>
    <w:multiLevelType w:val="hybridMultilevel"/>
    <w:tmpl w:val="CCD0C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07D86"/>
    <w:multiLevelType w:val="hybridMultilevel"/>
    <w:tmpl w:val="23E2071A"/>
    <w:lvl w:ilvl="0" w:tplc="79C4E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30A5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51C76"/>
    <w:multiLevelType w:val="multilevel"/>
    <w:tmpl w:val="A8266AFA"/>
    <w:numStyleLink w:val="CQINumbering"/>
  </w:abstractNum>
  <w:abstractNum w:abstractNumId="14" w15:restartNumberingAfterBreak="0">
    <w:nsid w:val="4A294927"/>
    <w:multiLevelType w:val="hybridMultilevel"/>
    <w:tmpl w:val="56A67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77B86"/>
    <w:multiLevelType w:val="hybridMultilevel"/>
    <w:tmpl w:val="08E0E3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D787F"/>
    <w:multiLevelType w:val="multilevel"/>
    <w:tmpl w:val="3B4884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956C6"/>
    <w:multiLevelType w:val="hybridMultilevel"/>
    <w:tmpl w:val="88828C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5194B49"/>
    <w:multiLevelType w:val="hybridMultilevel"/>
    <w:tmpl w:val="ED743F8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01B1D"/>
    <w:multiLevelType w:val="hybridMultilevel"/>
    <w:tmpl w:val="984631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736BA"/>
    <w:multiLevelType w:val="hybridMultilevel"/>
    <w:tmpl w:val="9258D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00271"/>
    <w:multiLevelType w:val="hybridMultilevel"/>
    <w:tmpl w:val="3CFE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5086B"/>
    <w:multiLevelType w:val="multilevel"/>
    <w:tmpl w:val="A8266AFA"/>
    <w:numStyleLink w:val="CQINumbering"/>
  </w:abstractNum>
  <w:abstractNum w:abstractNumId="23" w15:restartNumberingAfterBreak="0">
    <w:nsid w:val="7EA30ABD"/>
    <w:multiLevelType w:val="multilevel"/>
    <w:tmpl w:val="75B2AF60"/>
    <w:numStyleLink w:val="CQIBullets"/>
  </w:abstractNum>
  <w:abstractNum w:abstractNumId="24" w15:restartNumberingAfterBreak="0">
    <w:nsid w:val="7FE00C20"/>
    <w:multiLevelType w:val="hybridMultilevel"/>
    <w:tmpl w:val="C8B67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22"/>
  </w:num>
  <w:num w:numId="5">
    <w:abstractNumId w:val="16"/>
  </w:num>
  <w:num w:numId="6">
    <w:abstractNumId w:val="9"/>
  </w:num>
  <w:num w:numId="7">
    <w:abstractNumId w:val="4"/>
  </w:num>
  <w:num w:numId="8">
    <w:abstractNumId w:val="13"/>
  </w:num>
  <w:num w:numId="9">
    <w:abstractNumId w:val="2"/>
  </w:num>
  <w:num w:numId="10">
    <w:abstractNumId w:val="11"/>
  </w:num>
  <w:num w:numId="11">
    <w:abstractNumId w:val="18"/>
  </w:num>
  <w:num w:numId="12">
    <w:abstractNumId w:val="19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5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5"/>
  </w:num>
  <w:num w:numId="23">
    <w:abstractNumId w:val="24"/>
  </w:num>
  <w:num w:numId="24">
    <w:abstractNumId w:val="2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87"/>
    <w:rsid w:val="000603AC"/>
    <w:rsid w:val="0006120C"/>
    <w:rsid w:val="0006140F"/>
    <w:rsid w:val="000619A4"/>
    <w:rsid w:val="000912DD"/>
    <w:rsid w:val="000A1985"/>
    <w:rsid w:val="000A62CB"/>
    <w:rsid w:val="000B7353"/>
    <w:rsid w:val="000C4716"/>
    <w:rsid w:val="000D127A"/>
    <w:rsid w:val="0010043D"/>
    <w:rsid w:val="00107769"/>
    <w:rsid w:val="001127A8"/>
    <w:rsid w:val="00125B28"/>
    <w:rsid w:val="00135F03"/>
    <w:rsid w:val="00171E46"/>
    <w:rsid w:val="00195C9D"/>
    <w:rsid w:val="001A22EE"/>
    <w:rsid w:val="001C22D1"/>
    <w:rsid w:val="002326C5"/>
    <w:rsid w:val="00263863"/>
    <w:rsid w:val="0028083A"/>
    <w:rsid w:val="002A5D22"/>
    <w:rsid w:val="002B70EE"/>
    <w:rsid w:val="002D2140"/>
    <w:rsid w:val="002F7EA6"/>
    <w:rsid w:val="0033138A"/>
    <w:rsid w:val="003644DB"/>
    <w:rsid w:val="003833CC"/>
    <w:rsid w:val="003D59A2"/>
    <w:rsid w:val="00425C84"/>
    <w:rsid w:val="00447FC2"/>
    <w:rsid w:val="0047794E"/>
    <w:rsid w:val="004C20FC"/>
    <w:rsid w:val="004E0865"/>
    <w:rsid w:val="004E1557"/>
    <w:rsid w:val="004E3945"/>
    <w:rsid w:val="005274B2"/>
    <w:rsid w:val="0057032D"/>
    <w:rsid w:val="00571256"/>
    <w:rsid w:val="00597875"/>
    <w:rsid w:val="0060290E"/>
    <w:rsid w:val="00602C15"/>
    <w:rsid w:val="006232D4"/>
    <w:rsid w:val="00650B38"/>
    <w:rsid w:val="00657318"/>
    <w:rsid w:val="006B3F3F"/>
    <w:rsid w:val="006C31DB"/>
    <w:rsid w:val="006C6987"/>
    <w:rsid w:val="006D59EB"/>
    <w:rsid w:val="006E75EF"/>
    <w:rsid w:val="00702933"/>
    <w:rsid w:val="00745469"/>
    <w:rsid w:val="0078616B"/>
    <w:rsid w:val="007A6109"/>
    <w:rsid w:val="007B6F88"/>
    <w:rsid w:val="007C4CAB"/>
    <w:rsid w:val="007D5800"/>
    <w:rsid w:val="007D7090"/>
    <w:rsid w:val="007E5760"/>
    <w:rsid w:val="00831F5E"/>
    <w:rsid w:val="00855E4F"/>
    <w:rsid w:val="00861268"/>
    <w:rsid w:val="0087111B"/>
    <w:rsid w:val="0087136D"/>
    <w:rsid w:val="00886E6A"/>
    <w:rsid w:val="008C3875"/>
    <w:rsid w:val="008F0A19"/>
    <w:rsid w:val="0091767E"/>
    <w:rsid w:val="00955986"/>
    <w:rsid w:val="009626B7"/>
    <w:rsid w:val="00990717"/>
    <w:rsid w:val="00990DA7"/>
    <w:rsid w:val="009F54D3"/>
    <w:rsid w:val="009F75E3"/>
    <w:rsid w:val="00A44D26"/>
    <w:rsid w:val="00A76F3C"/>
    <w:rsid w:val="00A914E1"/>
    <w:rsid w:val="00AA36F2"/>
    <w:rsid w:val="00AB2D53"/>
    <w:rsid w:val="00AB44F0"/>
    <w:rsid w:val="00AF7693"/>
    <w:rsid w:val="00B5143F"/>
    <w:rsid w:val="00B73E0A"/>
    <w:rsid w:val="00BD2AA7"/>
    <w:rsid w:val="00C251E8"/>
    <w:rsid w:val="00C425E6"/>
    <w:rsid w:val="00C46073"/>
    <w:rsid w:val="00C52244"/>
    <w:rsid w:val="00C62BD8"/>
    <w:rsid w:val="00C63AC3"/>
    <w:rsid w:val="00CA3478"/>
    <w:rsid w:val="00CD3966"/>
    <w:rsid w:val="00CE7B5A"/>
    <w:rsid w:val="00D075AA"/>
    <w:rsid w:val="00D165DB"/>
    <w:rsid w:val="00DB703F"/>
    <w:rsid w:val="00DC7A0D"/>
    <w:rsid w:val="00DD6041"/>
    <w:rsid w:val="00DF38CE"/>
    <w:rsid w:val="00E126D1"/>
    <w:rsid w:val="00E230C5"/>
    <w:rsid w:val="00E37602"/>
    <w:rsid w:val="00E5687C"/>
    <w:rsid w:val="00E61550"/>
    <w:rsid w:val="00EB18EC"/>
    <w:rsid w:val="00F026D4"/>
    <w:rsid w:val="00F17E41"/>
    <w:rsid w:val="00F445D4"/>
    <w:rsid w:val="00F56B7D"/>
    <w:rsid w:val="00F9117F"/>
    <w:rsid w:val="00FB60B3"/>
    <w:rsid w:val="00FC5550"/>
    <w:rsid w:val="00FD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AB819"/>
  <w15:docId w15:val="{C423F8F8-A7A1-47D2-A614-14A92AC8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_ Normal,Body text"/>
    <w:qFormat/>
    <w:rsid w:val="00FD1987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rsid w:val="00171E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17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71E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829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C4C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829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00"/>
  </w:style>
  <w:style w:type="paragraph" w:styleId="Footer">
    <w:name w:val="footer"/>
    <w:basedOn w:val="Normal"/>
    <w:link w:val="FooterChar"/>
    <w:uiPriority w:val="99"/>
    <w:unhideWhenUsed/>
    <w:rsid w:val="007D5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00"/>
  </w:style>
  <w:style w:type="paragraph" w:styleId="BalloonText">
    <w:name w:val="Balloon Text"/>
    <w:basedOn w:val="Normal"/>
    <w:link w:val="BalloonTextChar"/>
    <w:uiPriority w:val="99"/>
    <w:semiHidden/>
    <w:unhideWhenUsed/>
    <w:rsid w:val="007D5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uiPriority w:val="99"/>
    <w:unhideWhenUsed/>
    <w:rsid w:val="004C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71E46"/>
    <w:rPr>
      <w:rFonts w:asciiTheme="majorHAnsi" w:eastAsiaTheme="majorEastAsia" w:hAnsiTheme="majorHAnsi" w:cstheme="majorBidi"/>
      <w:b/>
      <w:bCs/>
      <w:color w:val="00617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E46"/>
    <w:rPr>
      <w:rFonts w:asciiTheme="majorHAnsi" w:eastAsiaTheme="majorEastAsia" w:hAnsiTheme="majorHAnsi" w:cstheme="majorBidi"/>
      <w:b/>
      <w:bCs/>
      <w:color w:val="008296" w:themeColor="accent1"/>
      <w:sz w:val="26"/>
      <w:szCs w:val="26"/>
    </w:rPr>
  </w:style>
  <w:style w:type="table" w:styleId="TableGrid">
    <w:name w:val="Table Grid"/>
    <w:basedOn w:val="TableNormal"/>
    <w:uiPriority w:val="59"/>
    <w:rsid w:val="00955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955986"/>
    <w:pPr>
      <w:spacing w:after="0" w:line="240" w:lineRule="auto"/>
    </w:pPr>
    <w:rPr>
      <w:color w:val="9B4928" w:themeColor="accent4" w:themeShade="BF"/>
    </w:rPr>
    <w:tblPr>
      <w:tblStyleRowBandSize w:val="1"/>
      <w:tblStyleColBandSize w:val="1"/>
      <w:tblBorders>
        <w:top w:val="single" w:sz="8" w:space="0" w:color="CC6439" w:themeColor="accent4"/>
        <w:bottom w:val="single" w:sz="8" w:space="0" w:color="CC64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6439" w:themeColor="accent4"/>
          <w:left w:val="nil"/>
          <w:bottom w:val="single" w:sz="8" w:space="0" w:color="CC64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6439" w:themeColor="accent4"/>
          <w:left w:val="nil"/>
          <w:bottom w:val="single" w:sz="8" w:space="0" w:color="CC64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8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8CD" w:themeFill="accent4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7C4CAB"/>
    <w:rPr>
      <w:rFonts w:asciiTheme="majorHAnsi" w:eastAsiaTheme="majorEastAsia" w:hAnsiTheme="majorHAnsi" w:cstheme="majorBidi"/>
      <w:b/>
      <w:bCs/>
      <w:color w:val="008296" w:themeColor="accent1"/>
    </w:rPr>
  </w:style>
  <w:style w:type="character" w:styleId="Hyperlink">
    <w:name w:val="Hyperlink"/>
    <w:basedOn w:val="DefaultParagraphFont"/>
    <w:uiPriority w:val="99"/>
    <w:unhideWhenUsed/>
    <w:rsid w:val="007C4CAB"/>
    <w:rPr>
      <w:color w:val="1D96BB" w:themeColor="hyperlink"/>
      <w:u w:val="single"/>
    </w:rPr>
  </w:style>
  <w:style w:type="table" w:styleId="LightShading">
    <w:name w:val="Light Shading"/>
    <w:basedOn w:val="TableNormal"/>
    <w:uiPriority w:val="60"/>
    <w:rsid w:val="0047794E"/>
    <w:pPr>
      <w:spacing w:after="0" w:line="240" w:lineRule="auto"/>
    </w:pPr>
    <w:rPr>
      <w:color w:val="2F2F2F" w:themeColor="text1" w:themeShade="BF"/>
    </w:rPr>
    <w:tblPr>
      <w:tblStyleRowBandSize w:val="1"/>
      <w:tblStyleColBandSize w:val="1"/>
      <w:tblBorders>
        <w:top w:val="single" w:sz="8" w:space="0" w:color="3F3F3F" w:themeColor="text1"/>
        <w:bottom w:val="single" w:sz="8" w:space="0" w:color="3F3F3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text1"/>
          <w:left w:val="nil"/>
          <w:bottom w:val="single" w:sz="8" w:space="0" w:color="3F3F3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text1"/>
          <w:left w:val="nil"/>
          <w:bottom w:val="single" w:sz="8" w:space="0" w:color="3F3F3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1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143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14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43F"/>
    <w:rPr>
      <w:b/>
      <w:bCs/>
      <w:sz w:val="20"/>
      <w:szCs w:val="20"/>
    </w:rPr>
  </w:style>
  <w:style w:type="paragraph" w:customStyle="1" w:styleId="Heading10">
    <w:name w:val="_Heading 1"/>
    <w:basedOn w:val="Heading1"/>
    <w:link w:val="Heading1Char0"/>
    <w:qFormat/>
    <w:rsid w:val="00A76F3C"/>
    <w:rPr>
      <w:rFonts w:ascii="Verdana" w:hAnsi="Verdana"/>
      <w:color w:val="auto"/>
      <w:sz w:val="40"/>
    </w:rPr>
  </w:style>
  <w:style w:type="paragraph" w:customStyle="1" w:styleId="Heading20">
    <w:name w:val="_Heading 2"/>
    <w:basedOn w:val="Heading2"/>
    <w:link w:val="Heading2Char0"/>
    <w:qFormat/>
    <w:rsid w:val="00A76F3C"/>
    <w:rPr>
      <w:rFonts w:ascii="Verdana" w:hAnsi="Verdana"/>
      <w:color w:val="auto"/>
      <w:sz w:val="24"/>
      <w:szCs w:val="24"/>
    </w:rPr>
  </w:style>
  <w:style w:type="character" w:customStyle="1" w:styleId="Heading1Char0">
    <w:name w:val="_Heading 1 Char"/>
    <w:basedOn w:val="Heading1Char"/>
    <w:link w:val="Heading10"/>
    <w:rsid w:val="00A76F3C"/>
    <w:rPr>
      <w:rFonts w:ascii="Verdana" w:eastAsiaTheme="majorEastAsia" w:hAnsi="Verdana" w:cstheme="majorBidi"/>
      <w:b/>
      <w:bCs/>
      <w:color w:val="006170" w:themeColor="accent1" w:themeShade="BF"/>
      <w:sz w:val="40"/>
      <w:szCs w:val="28"/>
    </w:rPr>
  </w:style>
  <w:style w:type="paragraph" w:customStyle="1" w:styleId="Heading30">
    <w:name w:val="_Heading 3"/>
    <w:basedOn w:val="Heading3"/>
    <w:link w:val="Heading3Char0"/>
    <w:qFormat/>
    <w:rsid w:val="00A76F3C"/>
    <w:rPr>
      <w:rFonts w:ascii="Verdana" w:hAnsi="Verdana"/>
      <w:color w:val="auto"/>
      <w:szCs w:val="20"/>
    </w:rPr>
  </w:style>
  <w:style w:type="character" w:customStyle="1" w:styleId="Heading2Char0">
    <w:name w:val="_Heading 2 Char"/>
    <w:basedOn w:val="Heading2Char"/>
    <w:link w:val="Heading20"/>
    <w:rsid w:val="00A76F3C"/>
    <w:rPr>
      <w:rFonts w:ascii="Verdana" w:eastAsiaTheme="majorEastAsia" w:hAnsi="Verdana" w:cstheme="majorBidi"/>
      <w:b/>
      <w:bCs/>
      <w:color w:val="008296" w:themeColor="accent1"/>
      <w:sz w:val="24"/>
      <w:szCs w:val="24"/>
    </w:rPr>
  </w:style>
  <w:style w:type="numbering" w:customStyle="1" w:styleId="CQINumbering">
    <w:name w:val="CQI Numbering"/>
    <w:uiPriority w:val="99"/>
    <w:rsid w:val="0087136D"/>
    <w:pPr>
      <w:numPr>
        <w:numId w:val="6"/>
      </w:numPr>
    </w:pPr>
  </w:style>
  <w:style w:type="character" w:customStyle="1" w:styleId="Heading3Char0">
    <w:name w:val="_Heading 3 Char"/>
    <w:basedOn w:val="Heading3Char"/>
    <w:link w:val="Heading30"/>
    <w:rsid w:val="00A76F3C"/>
    <w:rPr>
      <w:rFonts w:ascii="Verdana" w:eastAsiaTheme="majorEastAsia" w:hAnsi="Verdana" w:cstheme="majorBidi"/>
      <w:b/>
      <w:bCs/>
      <w:color w:val="008296" w:themeColor="accent1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6C6987"/>
    <w:pPr>
      <w:ind w:left="720"/>
      <w:contextualSpacing/>
    </w:pPr>
  </w:style>
  <w:style w:type="paragraph" w:styleId="Revision">
    <w:name w:val="Revision"/>
    <w:hidden/>
    <w:uiPriority w:val="99"/>
    <w:semiHidden/>
    <w:rsid w:val="00DD6041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30C5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6386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6386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63863"/>
    <w:pPr>
      <w:spacing w:after="100"/>
      <w:ind w:left="400"/>
    </w:pPr>
  </w:style>
  <w:style w:type="character" w:styleId="PlaceholderText">
    <w:name w:val="Placeholder Text"/>
    <w:basedOn w:val="DefaultParagraphFont"/>
    <w:uiPriority w:val="99"/>
    <w:semiHidden/>
    <w:rsid w:val="00F56B7D"/>
    <w:rPr>
      <w:color w:val="808080"/>
    </w:rPr>
  </w:style>
  <w:style w:type="character" w:styleId="Strong">
    <w:name w:val="Strong"/>
    <w:aliases w:val="Call to action"/>
    <w:basedOn w:val="DefaultParagraphFont"/>
    <w:uiPriority w:val="22"/>
    <w:qFormat/>
    <w:rsid w:val="00E230C5"/>
    <w:rPr>
      <w:rFonts w:ascii="Verdana" w:hAnsi="Verdana"/>
      <w:b/>
      <w:bCs/>
      <w:color w:val="CC6439"/>
      <w:sz w:val="20"/>
    </w:rPr>
  </w:style>
  <w:style w:type="paragraph" w:customStyle="1" w:styleId="Websitelinks">
    <w:name w:val="Website links"/>
    <w:basedOn w:val="Normal"/>
    <w:link w:val="WebsitelinksChar"/>
    <w:qFormat/>
    <w:rsid w:val="00E230C5"/>
    <w:rPr>
      <w:b/>
      <w:color w:val="008296"/>
      <w:u w:val="single"/>
    </w:rPr>
  </w:style>
  <w:style w:type="table" w:customStyle="1" w:styleId="TableGridLight1">
    <w:name w:val="Table Grid Light1"/>
    <w:basedOn w:val="TableNormal"/>
    <w:uiPriority w:val="40"/>
    <w:rsid w:val="004E15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WebsitelinksChar">
    <w:name w:val="Website links Char"/>
    <w:basedOn w:val="DefaultParagraphFont"/>
    <w:link w:val="Websitelinks"/>
    <w:rsid w:val="00E230C5"/>
    <w:rPr>
      <w:rFonts w:ascii="Verdana" w:hAnsi="Verdana"/>
      <w:b/>
      <w:color w:val="008296"/>
      <w:sz w:val="20"/>
      <w:u w:val="single"/>
    </w:rPr>
  </w:style>
  <w:style w:type="table" w:customStyle="1" w:styleId="CQItablestyle">
    <w:name w:val="CQI table style"/>
    <w:basedOn w:val="TableNormal"/>
    <w:uiPriority w:val="99"/>
    <w:rsid w:val="00AF7693"/>
    <w:pPr>
      <w:spacing w:after="0" w:line="240" w:lineRule="auto"/>
    </w:pPr>
    <w:rPr>
      <w:rFonts w:ascii="Verdana" w:hAnsi="Verdana"/>
      <w:sz w:val="20"/>
    </w:rPr>
    <w:tblPr>
      <w:tblStyleRow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Verdana" w:hAnsi="Verdana"/>
        <w:b/>
        <w:color w:val="FFFFFF" w:themeColor="background1"/>
        <w:sz w:val="20"/>
      </w:rPr>
      <w:tblPr/>
      <w:tcPr>
        <w:shd w:val="clear" w:color="auto" w:fill="4C4946"/>
        <w:vAlign w:val="center"/>
      </w:tcPr>
    </w:tblStylePr>
    <w:tblStylePr w:type="band2Horz">
      <w:tblPr/>
      <w:tcPr>
        <w:shd w:val="clear" w:color="auto" w:fill="F3F3F3"/>
      </w:tcPr>
    </w:tblStylePr>
  </w:style>
  <w:style w:type="paragraph" w:customStyle="1" w:styleId="CQITableheading">
    <w:name w:val="CQI Table heading"/>
    <w:basedOn w:val="NormalWeb"/>
    <w:link w:val="CQITableheadingChar"/>
    <w:qFormat/>
    <w:rsid w:val="00E230C5"/>
    <w:pPr>
      <w:spacing w:after="0" w:afterAutospacing="0"/>
    </w:pPr>
    <w:rPr>
      <w:rFonts w:ascii="Verdana" w:hAnsi="Verdana" w:cs="Arial"/>
      <w:b/>
      <w:bCs/>
      <w:color w:val="FFFFFF" w:themeColor="background1"/>
      <w:sz w:val="20"/>
      <w:szCs w:val="20"/>
    </w:rPr>
  </w:style>
  <w:style w:type="paragraph" w:customStyle="1" w:styleId="Colour-GroupGreen">
    <w:name w:val="Colour - Group Green"/>
    <w:basedOn w:val="Normal"/>
    <w:link w:val="Colour-GroupGreenChar"/>
    <w:qFormat/>
    <w:rsid w:val="00E230C5"/>
    <w:rPr>
      <w:color w:val="038B3C"/>
    </w:rPr>
  </w:style>
  <w:style w:type="character" w:customStyle="1" w:styleId="NormalWebChar">
    <w:name w:val="Normal (Web) Char"/>
    <w:basedOn w:val="DefaultParagraphFont"/>
    <w:link w:val="NormalWeb"/>
    <w:uiPriority w:val="99"/>
    <w:rsid w:val="0010043D"/>
    <w:rPr>
      <w:rFonts w:ascii="Times New Roman" w:eastAsia="Times New Roman" w:hAnsi="Times New Roman" w:cs="Times New Roman"/>
      <w:color w:val="4C4946"/>
      <w:sz w:val="24"/>
      <w:szCs w:val="24"/>
      <w:lang w:eastAsia="en-GB"/>
    </w:rPr>
  </w:style>
  <w:style w:type="character" w:customStyle="1" w:styleId="CQITableheadingChar">
    <w:name w:val="CQI Table heading Char"/>
    <w:basedOn w:val="NormalWebChar"/>
    <w:link w:val="CQITableheading"/>
    <w:rsid w:val="00E230C5"/>
    <w:rPr>
      <w:rFonts w:ascii="Verdana" w:eastAsia="Times New Roman" w:hAnsi="Verdana" w:cs="Arial"/>
      <w:b/>
      <w:bCs/>
      <w:color w:val="FFFFFF" w:themeColor="background1"/>
      <w:sz w:val="20"/>
      <w:szCs w:val="20"/>
      <w:lang w:eastAsia="en-GB"/>
    </w:rPr>
  </w:style>
  <w:style w:type="paragraph" w:customStyle="1" w:styleId="Colour-GroupBlue">
    <w:name w:val="Colour - Group Blue"/>
    <w:basedOn w:val="Normal"/>
    <w:link w:val="Colour-GroupBlueChar"/>
    <w:qFormat/>
    <w:rsid w:val="00E230C5"/>
    <w:rPr>
      <w:color w:val="00829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17E41"/>
    <w:rPr>
      <w:rFonts w:ascii="Verdana" w:hAnsi="Verdana"/>
      <w:color w:val="4C4946"/>
      <w:sz w:val="20"/>
    </w:rPr>
  </w:style>
  <w:style w:type="character" w:customStyle="1" w:styleId="Colour-GroupGreenChar">
    <w:name w:val="Colour - Group Green Char"/>
    <w:basedOn w:val="ListParagraphChar"/>
    <w:link w:val="Colour-GroupGreen"/>
    <w:rsid w:val="00E230C5"/>
    <w:rPr>
      <w:rFonts w:ascii="Verdana" w:hAnsi="Verdana"/>
      <w:color w:val="038B3C"/>
      <w:sz w:val="20"/>
    </w:rPr>
  </w:style>
  <w:style w:type="paragraph" w:customStyle="1" w:styleId="Colour-LD">
    <w:name w:val="Colour - L&amp;D"/>
    <w:basedOn w:val="Normal"/>
    <w:link w:val="Colour-LDChar"/>
    <w:qFormat/>
    <w:rsid w:val="00E230C5"/>
    <w:rPr>
      <w:color w:val="4B2988"/>
    </w:rPr>
  </w:style>
  <w:style w:type="character" w:customStyle="1" w:styleId="Colour-GroupBlueChar">
    <w:name w:val="Colour - Group Blue Char"/>
    <w:basedOn w:val="ListParagraphChar"/>
    <w:link w:val="Colour-GroupBlue"/>
    <w:rsid w:val="00E230C5"/>
    <w:rPr>
      <w:rFonts w:ascii="Verdana" w:hAnsi="Verdana"/>
      <w:color w:val="008296"/>
      <w:sz w:val="20"/>
    </w:rPr>
  </w:style>
  <w:style w:type="paragraph" w:customStyle="1" w:styleId="Colour-Membership">
    <w:name w:val="Colour - Membership"/>
    <w:basedOn w:val="Normal"/>
    <w:link w:val="Colour-MembershipChar"/>
    <w:qFormat/>
    <w:rsid w:val="00E230C5"/>
    <w:rPr>
      <w:color w:val="769487"/>
    </w:rPr>
  </w:style>
  <w:style w:type="character" w:customStyle="1" w:styleId="Colour-LDChar">
    <w:name w:val="Colour - L&amp;D Char"/>
    <w:basedOn w:val="ListParagraphChar"/>
    <w:link w:val="Colour-LD"/>
    <w:rsid w:val="00E230C5"/>
    <w:rPr>
      <w:rFonts w:ascii="Verdana" w:hAnsi="Verdana"/>
      <w:color w:val="4B2988"/>
      <w:sz w:val="20"/>
    </w:rPr>
  </w:style>
  <w:style w:type="paragraph" w:customStyle="1" w:styleId="Colour-CorporatePartners">
    <w:name w:val="Colour - Corporate Partners"/>
    <w:basedOn w:val="Normal"/>
    <w:link w:val="Colour-CorporatePartnersChar"/>
    <w:qFormat/>
    <w:rsid w:val="00E230C5"/>
    <w:rPr>
      <w:color w:val="474C60"/>
    </w:rPr>
  </w:style>
  <w:style w:type="character" w:customStyle="1" w:styleId="Colour-MembershipChar">
    <w:name w:val="Colour - Membership Char"/>
    <w:basedOn w:val="ListParagraphChar"/>
    <w:link w:val="Colour-Membership"/>
    <w:rsid w:val="00E230C5"/>
    <w:rPr>
      <w:rFonts w:ascii="Verdana" w:hAnsi="Verdana"/>
      <w:color w:val="769487"/>
      <w:sz w:val="20"/>
    </w:rPr>
  </w:style>
  <w:style w:type="paragraph" w:customStyle="1" w:styleId="Colour-Knowledge">
    <w:name w:val="Colour - Knowledge"/>
    <w:basedOn w:val="Normal"/>
    <w:link w:val="Colour-KnowledgeChar"/>
    <w:qFormat/>
    <w:rsid w:val="00E230C5"/>
    <w:rPr>
      <w:color w:val="1D96BB"/>
    </w:rPr>
  </w:style>
  <w:style w:type="character" w:customStyle="1" w:styleId="Colour-CorporatePartnersChar">
    <w:name w:val="Colour - Corporate Partners Char"/>
    <w:basedOn w:val="ListParagraphChar"/>
    <w:link w:val="Colour-CorporatePartners"/>
    <w:rsid w:val="00E230C5"/>
    <w:rPr>
      <w:rFonts w:ascii="Verdana" w:hAnsi="Verdana"/>
      <w:color w:val="474C60"/>
      <w:sz w:val="20"/>
    </w:rPr>
  </w:style>
  <w:style w:type="paragraph" w:customStyle="1" w:styleId="Colour-GroupGrey1">
    <w:name w:val="Colour - Group Grey 1"/>
    <w:basedOn w:val="Normal"/>
    <w:link w:val="Colour-GroupGrey1Char"/>
    <w:qFormat/>
    <w:rsid w:val="00E230C5"/>
  </w:style>
  <w:style w:type="character" w:customStyle="1" w:styleId="Colour-KnowledgeChar">
    <w:name w:val="Colour - Knowledge Char"/>
    <w:basedOn w:val="DefaultParagraphFont"/>
    <w:link w:val="Colour-Knowledge"/>
    <w:rsid w:val="00E230C5"/>
    <w:rPr>
      <w:rFonts w:ascii="Verdana" w:hAnsi="Verdana"/>
      <w:color w:val="1D96BB"/>
      <w:sz w:val="20"/>
    </w:rPr>
  </w:style>
  <w:style w:type="paragraph" w:customStyle="1" w:styleId="Colour-GroupGrey2">
    <w:name w:val="Colour - Group Grey 2"/>
    <w:basedOn w:val="Normal"/>
    <w:link w:val="Colour-GroupGrey2Char"/>
    <w:qFormat/>
    <w:rsid w:val="00E230C5"/>
    <w:rPr>
      <w:color w:val="999899"/>
    </w:rPr>
  </w:style>
  <w:style w:type="character" w:customStyle="1" w:styleId="Colour-GroupGrey1Char">
    <w:name w:val="Colour - Group Grey 1 Char"/>
    <w:basedOn w:val="DefaultParagraphFont"/>
    <w:link w:val="Colour-GroupGrey1"/>
    <w:rsid w:val="00E230C5"/>
    <w:rPr>
      <w:rFonts w:ascii="Verdana" w:hAnsi="Verdana"/>
      <w:color w:val="4C4946"/>
      <w:sz w:val="20"/>
    </w:rPr>
  </w:style>
  <w:style w:type="paragraph" w:customStyle="1" w:styleId="Colour-GroupGrey3">
    <w:name w:val="Colour - Group Grey 3"/>
    <w:basedOn w:val="Normal"/>
    <w:link w:val="Colour-GroupGrey3Char"/>
    <w:qFormat/>
    <w:rsid w:val="00E230C5"/>
    <w:rPr>
      <w:color w:val="BCBCBB"/>
    </w:rPr>
  </w:style>
  <w:style w:type="character" w:customStyle="1" w:styleId="Colour-GroupGrey2Char">
    <w:name w:val="Colour - Group Grey 2 Char"/>
    <w:basedOn w:val="DefaultParagraphFont"/>
    <w:link w:val="Colour-GroupGrey2"/>
    <w:rsid w:val="00E230C5"/>
    <w:rPr>
      <w:rFonts w:ascii="Verdana" w:hAnsi="Verdana"/>
      <w:color w:val="999899"/>
      <w:sz w:val="20"/>
    </w:rPr>
  </w:style>
  <w:style w:type="paragraph" w:customStyle="1" w:styleId="Colour-GroupGold">
    <w:name w:val="Colour - Group Gold"/>
    <w:basedOn w:val="Normal"/>
    <w:link w:val="Colour-GroupGoldChar"/>
    <w:qFormat/>
    <w:rsid w:val="00E230C5"/>
    <w:rPr>
      <w:color w:val="F7D102"/>
    </w:rPr>
  </w:style>
  <w:style w:type="character" w:customStyle="1" w:styleId="Colour-GroupGrey3Char">
    <w:name w:val="Colour - Group Grey 3 Char"/>
    <w:basedOn w:val="DefaultParagraphFont"/>
    <w:link w:val="Colour-GroupGrey3"/>
    <w:rsid w:val="00E230C5"/>
    <w:rPr>
      <w:rFonts w:ascii="Verdana" w:hAnsi="Verdana"/>
      <w:color w:val="BCBCBB"/>
      <w:sz w:val="20"/>
    </w:rPr>
  </w:style>
  <w:style w:type="paragraph" w:customStyle="1" w:styleId="Colour-Thunderbird">
    <w:name w:val="Colour - Thunderbird"/>
    <w:basedOn w:val="Normal"/>
    <w:link w:val="Colour-ThunderbirdChar"/>
    <w:qFormat/>
    <w:rsid w:val="00E230C5"/>
    <w:rPr>
      <w:color w:val="CC3B17"/>
    </w:rPr>
  </w:style>
  <w:style w:type="character" w:customStyle="1" w:styleId="Colour-GroupGoldChar">
    <w:name w:val="Colour - Group Gold Char"/>
    <w:basedOn w:val="DefaultParagraphFont"/>
    <w:link w:val="Colour-GroupGold"/>
    <w:rsid w:val="00E230C5"/>
    <w:rPr>
      <w:rFonts w:ascii="Verdana" w:hAnsi="Verdana"/>
      <w:color w:val="F7D102"/>
      <w:sz w:val="20"/>
    </w:rPr>
  </w:style>
  <w:style w:type="character" w:customStyle="1" w:styleId="Colour-ThunderbirdChar">
    <w:name w:val="Colour - Thunderbird Char"/>
    <w:basedOn w:val="DefaultParagraphFont"/>
    <w:link w:val="Colour-Thunderbird"/>
    <w:rsid w:val="00E230C5"/>
    <w:rPr>
      <w:rFonts w:ascii="Verdana" w:hAnsi="Verdana"/>
      <w:color w:val="CC3B17"/>
      <w:sz w:val="20"/>
    </w:rPr>
  </w:style>
  <w:style w:type="numbering" w:customStyle="1" w:styleId="CQIBullets">
    <w:name w:val="CQI Bullets"/>
    <w:uiPriority w:val="99"/>
    <w:rsid w:val="00AB2D53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Centenary%20document%20digital.dotx" TargetMode="External"/></Relationships>
</file>

<file path=word/theme/theme1.xml><?xml version="1.0" encoding="utf-8"?>
<a:theme xmlns:a="http://schemas.openxmlformats.org/drawingml/2006/main" name="Office Theme">
  <a:themeElements>
    <a:clrScheme name="CQI colour theme">
      <a:dk1>
        <a:srgbClr val="3F3F3F"/>
      </a:dk1>
      <a:lt1>
        <a:sysClr val="window" lastClr="FFFFFF"/>
      </a:lt1>
      <a:dk2>
        <a:srgbClr val="999899"/>
      </a:dk2>
      <a:lt2>
        <a:srgbClr val="BCBCBB"/>
      </a:lt2>
      <a:accent1>
        <a:srgbClr val="008296"/>
      </a:accent1>
      <a:accent2>
        <a:srgbClr val="038B3C"/>
      </a:accent2>
      <a:accent3>
        <a:srgbClr val="F7D102"/>
      </a:accent3>
      <a:accent4>
        <a:srgbClr val="CC6439"/>
      </a:accent4>
      <a:accent5>
        <a:srgbClr val="1D1D1B"/>
      </a:accent5>
      <a:accent6>
        <a:srgbClr val="CC3B17"/>
      </a:accent6>
      <a:hlink>
        <a:srgbClr val="1D96BB"/>
      </a:hlink>
      <a:folHlink>
        <a:srgbClr val="15708D"/>
      </a:folHlink>
    </a:clrScheme>
    <a:fontScheme name="CQI Microsoft offic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5D460-B8D3-4A13-B66F-C17F72A7E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Centenary document digital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Flannery</dc:creator>
  <cp:lastModifiedBy>Miguel Galindo</cp:lastModifiedBy>
  <cp:revision>2</cp:revision>
  <cp:lastPrinted>2017-02-21T16:34:00Z</cp:lastPrinted>
  <dcterms:created xsi:type="dcterms:W3CDTF">2019-04-02T14:14:00Z</dcterms:created>
  <dcterms:modified xsi:type="dcterms:W3CDTF">2019-04-02T14:14:00Z</dcterms:modified>
</cp:coreProperties>
</file>